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004233">
        <w:rPr>
          <w:rFonts w:ascii="Arial" w:hAnsi="Arial" w:cs="Arial"/>
          <w:b/>
          <w:sz w:val="20"/>
          <w:szCs w:val="20"/>
        </w:rPr>
        <w:t>1</w:t>
      </w:r>
      <w:r w:rsidR="008B291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07D7">
        <w:rPr>
          <w:rFonts w:ascii="Arial" w:hAnsi="Arial" w:cs="Arial"/>
          <w:b/>
          <w:sz w:val="20"/>
          <w:szCs w:val="20"/>
        </w:rPr>
        <w:t>0</w:t>
      </w:r>
      <w:r w:rsidR="007341D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B291D">
        <w:rPr>
          <w:rFonts w:ascii="Arial" w:hAnsi="Arial" w:cs="Arial"/>
          <w:sz w:val="20"/>
          <w:szCs w:val="20"/>
        </w:rPr>
        <w:t>demissão de Funcionário.</w:t>
      </w:r>
      <w:r w:rsidR="00921243">
        <w:rPr>
          <w:rFonts w:ascii="Arial" w:hAnsi="Arial" w:cs="Arial"/>
          <w:sz w:val="20"/>
          <w:szCs w:val="20"/>
        </w:rPr>
        <w:t xml:space="preserve">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003239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003239">
        <w:rPr>
          <w:rFonts w:ascii="Arial" w:hAnsi="Arial" w:cs="Arial"/>
          <w:b/>
          <w:sz w:val="20"/>
          <w:szCs w:val="20"/>
        </w:rPr>
        <w:t>,</w:t>
      </w:r>
    </w:p>
    <w:p w:rsidR="00003239" w:rsidRPr="00003239" w:rsidRDefault="00003239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291D" w:rsidRDefault="008B291D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CONCLUSÃO A QUE CHEGOU A COMISSÃO DE INQUÉRITO ADMINISTRATIVO, NOMEADA PELA PORTARIA Nº 1.036, DE 5 DE JULHO DE 1972, EM SEU RELATÓRIO APRESENTADO, CONCLUSÃO ESTA APROVADA NOS TERMOS DO PARECER JÁ CONSTANTES DOS REFERIDOS AUTOS DO INQUÉRITO ADMINISTRATIVO;</w:t>
      </w:r>
    </w:p>
    <w:p w:rsidR="00003239" w:rsidRDefault="00003239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5FEF" w:rsidRDefault="008B291D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A COMISSÃO </w:t>
      </w:r>
      <w:r w:rsidR="00607E67">
        <w:rPr>
          <w:rFonts w:ascii="Arial" w:hAnsi="Arial" w:cs="Arial"/>
          <w:sz w:val="20"/>
          <w:szCs w:val="20"/>
        </w:rPr>
        <w:t>CONSIDEROU COMPROVADAS</w:t>
      </w:r>
      <w:r>
        <w:rPr>
          <w:rFonts w:ascii="Arial" w:hAnsi="Arial" w:cs="Arial"/>
          <w:sz w:val="20"/>
          <w:szCs w:val="20"/>
        </w:rPr>
        <w:t xml:space="preserve"> AS IMPUTAÇÕES FEITAS AO SENHOR GERALDO AYRES DO NASCIMENTO, FUNCIONÁRIO PÚBLICO MUNICIPAL EFETIVO, OCUPANTE DO CARGO DE CHEFE DA TRIBUTAÇÃO PADRÃO “T”, DO QUADRO GERAL DA PREFEITURA</w:t>
      </w:r>
      <w:r w:rsidR="002C5FEF">
        <w:rPr>
          <w:rFonts w:ascii="Arial" w:hAnsi="Arial" w:cs="Arial"/>
          <w:sz w:val="20"/>
          <w:szCs w:val="20"/>
        </w:rPr>
        <w:t xml:space="preserve"> MUNIC</w:t>
      </w:r>
      <w:r w:rsidR="00607E67">
        <w:rPr>
          <w:rFonts w:ascii="Arial" w:hAnsi="Arial" w:cs="Arial"/>
          <w:sz w:val="20"/>
          <w:szCs w:val="20"/>
        </w:rPr>
        <w:t>I</w:t>
      </w:r>
      <w:r w:rsidR="002C5FEF">
        <w:rPr>
          <w:rFonts w:ascii="Arial" w:hAnsi="Arial" w:cs="Arial"/>
          <w:sz w:val="20"/>
          <w:szCs w:val="20"/>
        </w:rPr>
        <w:t>PAL DE FERRAZ DE VASCONCELOS, CONFORME ESTÁ DEMONSTRADO NO SUBSTANCIOSO RELATÓRIO OFERECIDO QUE SE BASEOU NA FARTA PROVA ACOLHIDA NOS AUTOS;</w:t>
      </w:r>
    </w:p>
    <w:p w:rsidR="00003239" w:rsidRDefault="00003239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5FEF" w:rsidRDefault="002C5FEF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AS INFRAÇÕES E IRREGULARIDADES APURADAS DE RESPONSABILIDADE DO REFERIDO FUNCIONÁRIO, SÃO PASSÍVEIS DA PENA DE DEMISSÃO, QUE CONSTITUEM GRAVE VIOLAÇÃO AOS DEVERES FUNCIONAIS, PREVISTO NOS ITENS II E XI DO ARTIGO 214 DOS ESTATUTO</w:t>
      </w:r>
      <w:r w:rsidR="00607E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DOS FUNCIONÁRIOS MUNICIPAIS DO MUNICÍPIO DE FERRAZ DE VASCONCELOS</w:t>
      </w:r>
      <w:r w:rsidR="00607E6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BEM ASSIM IMPLICARAM EM MANIFESTO DESRESPEITO ÀS PROIBIÇÕES PREVISTAS NO ARTIGO 215, ITENS II, IV E VIII, E ITEM III DO ARTIGO 216, AMBOS DO MESMO ESTATUTO ACIMA MENCIONADO; </w:t>
      </w:r>
    </w:p>
    <w:p w:rsidR="00003239" w:rsidRDefault="00003239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51F" w:rsidRDefault="00B7451F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AINDAS AS FALTAS COMETIDAS PELO FUNCIONÁRIO GERALDO AYRES DO NASCIMENTO, CONSTITUEM TAMBÉM CRIME FUNCIONAL PREVISTOS NOS ARTIGOS 314 E 321</w:t>
      </w:r>
      <w:r w:rsidR="00E64E5B">
        <w:rPr>
          <w:rFonts w:ascii="Arial" w:hAnsi="Arial" w:cs="Arial"/>
          <w:sz w:val="20"/>
          <w:szCs w:val="20"/>
        </w:rPr>
        <w:t xml:space="preserve"> DO CÓDIGO PENAL BRASILEIRO, COM TENDÊNCIA A SUBMISSÃO </w:t>
      </w:r>
      <w:r w:rsidR="00607E67">
        <w:rPr>
          <w:rFonts w:ascii="Arial" w:hAnsi="Arial" w:cs="Arial"/>
          <w:sz w:val="20"/>
          <w:szCs w:val="20"/>
        </w:rPr>
        <w:t>ÀS</w:t>
      </w:r>
      <w:r w:rsidR="00E64E5B">
        <w:rPr>
          <w:rFonts w:ascii="Arial" w:hAnsi="Arial" w:cs="Arial"/>
          <w:sz w:val="20"/>
          <w:szCs w:val="20"/>
        </w:rPr>
        <w:t xml:space="preserve"> NORMAS DO ARTIGO 171 DO MESMO CÓDIGO PENAL</w:t>
      </w:r>
      <w:r w:rsidR="00607E67">
        <w:rPr>
          <w:rFonts w:ascii="Arial" w:hAnsi="Arial" w:cs="Arial"/>
          <w:sz w:val="20"/>
          <w:szCs w:val="20"/>
        </w:rPr>
        <w:t>;</w:t>
      </w:r>
    </w:p>
    <w:p w:rsidR="00003239" w:rsidRDefault="00003239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7E67" w:rsidRDefault="00607E67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AS FALTAS APURADAS SÃO EFETIVAMENTE DE NATUREZA GRAVE, DAS QUAIS RESULTOU EFETIVO E ELEVADO PREJUÍZO AOS COFRES DA ADMINISTRAÇÃO PÚBLICA, ALÉM DE CAUSAREM REFLEXOS NEGATIVOS À ADMINISTRAÇÃO E AO SERVIÇO PÚBLICO. </w:t>
      </w:r>
    </w:p>
    <w:p w:rsidR="00AF1366" w:rsidRDefault="00AD09DB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24A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003239" w:rsidRPr="00630C96" w:rsidRDefault="0000323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Pr="00394D6E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1A3A9B">
        <w:rPr>
          <w:rFonts w:ascii="Arial" w:hAnsi="Arial" w:cs="Arial"/>
          <w:sz w:val="20"/>
          <w:szCs w:val="20"/>
        </w:rPr>
        <w:t>demitido do Serviço público Municipal e do cargo de Chefe da Divisão de Tributação, o Senhor GERALDO AYRES DO NASCIMENTO, Funcionário Efetivo e ocupante do mesmo cargo, Padrão “T”, e em consequência excluído do quadro geral do Pessoal</w:t>
      </w:r>
      <w:r w:rsidR="008C5980">
        <w:rPr>
          <w:rFonts w:ascii="Arial" w:hAnsi="Arial" w:cs="Arial"/>
          <w:sz w:val="20"/>
          <w:szCs w:val="20"/>
        </w:rPr>
        <w:t xml:space="preserve"> da Prefeitura Municipal de Ferraz de Vasconcelos, com fundamento no artigo 224 item VI em combinação com o artigo 225, e em obediência aos deveres previstos nos itens II e XI do artigo 214, todos dos Estatuto dos Funcionários do Município de Ferraz de Vasconcelos, (Lei nº 720, de 20 de junho de 1969), e infração aos artigos 314 e 321 do Código Penal Brasileiro. </w:t>
      </w: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4D6E">
        <w:rPr>
          <w:rFonts w:ascii="Arial" w:hAnsi="Arial" w:cs="Arial"/>
          <w:sz w:val="20"/>
          <w:szCs w:val="20"/>
        </w:rPr>
        <w:t xml:space="preserve">O presente </w:t>
      </w:r>
      <w:r w:rsidRPr="000D56C6">
        <w:rPr>
          <w:rFonts w:ascii="Arial" w:hAnsi="Arial" w:cs="Arial"/>
          <w:sz w:val="20"/>
          <w:szCs w:val="20"/>
        </w:rPr>
        <w:t>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FA042F">
        <w:rPr>
          <w:rFonts w:ascii="Arial" w:hAnsi="Arial" w:cs="Arial"/>
          <w:sz w:val="20"/>
          <w:szCs w:val="20"/>
        </w:rPr>
        <w:t>0</w:t>
      </w:r>
      <w:r w:rsidR="00E32E2E">
        <w:rPr>
          <w:rFonts w:ascii="Arial" w:hAnsi="Arial" w:cs="Arial"/>
          <w:sz w:val="20"/>
          <w:szCs w:val="20"/>
        </w:rPr>
        <w:t>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DE8" w:rsidRDefault="008F7DE8" w:rsidP="009243B3">
      <w:pPr>
        <w:spacing w:after="0" w:line="240" w:lineRule="auto"/>
      </w:pPr>
      <w:r>
        <w:separator/>
      </w:r>
    </w:p>
  </w:endnote>
  <w:endnote w:type="continuationSeparator" w:id="0">
    <w:p w:rsidR="008F7DE8" w:rsidRDefault="008F7D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DE8" w:rsidRDefault="008F7DE8" w:rsidP="009243B3">
      <w:pPr>
        <w:spacing w:after="0" w:line="240" w:lineRule="auto"/>
      </w:pPr>
      <w:r>
        <w:separator/>
      </w:r>
    </w:p>
  </w:footnote>
  <w:footnote w:type="continuationSeparator" w:id="0">
    <w:p w:rsidR="008F7DE8" w:rsidRDefault="008F7D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239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8764E"/>
    <w:rsid w:val="00192FC3"/>
    <w:rsid w:val="001934DF"/>
    <w:rsid w:val="001970BF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6F58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4B1D"/>
    <w:rsid w:val="00545C4E"/>
    <w:rsid w:val="0054769B"/>
    <w:rsid w:val="0055074A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45F5"/>
    <w:rsid w:val="00867221"/>
    <w:rsid w:val="00875C2E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8F7DE8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434A4"/>
    <w:rsid w:val="00C55673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34C6"/>
    <w:rsid w:val="00C97186"/>
    <w:rsid w:val="00CA0BBA"/>
    <w:rsid w:val="00CA48AA"/>
    <w:rsid w:val="00CB29BD"/>
    <w:rsid w:val="00CC0DAE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C5127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0FDA-C4F4-44BE-AAE0-EDA72A9F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37</cp:revision>
  <dcterms:created xsi:type="dcterms:W3CDTF">2019-03-12T21:31:00Z</dcterms:created>
  <dcterms:modified xsi:type="dcterms:W3CDTF">2019-05-14T15:07:00Z</dcterms:modified>
</cp:coreProperties>
</file>